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6D" w:rsidRDefault="00D72D6D">
      <w:pPr>
        <w:widowControl/>
        <w:spacing w:beforeLines="150" w:before="468" w:afterLines="100" w:after="312" w:line="270" w:lineRule="atLeast"/>
        <w:jc w:val="center"/>
        <w:rPr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333333"/>
          <w:kern w:val="0"/>
          <w:sz w:val="30"/>
          <w:szCs w:val="30"/>
        </w:rPr>
        <w:t xml:space="preserve">  </w:t>
      </w: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海南热带海洋学院课堂教学质量评价表（</w:t>
      </w: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理论课</w:t>
      </w: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W w:w="5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594"/>
        <w:gridCol w:w="729"/>
        <w:gridCol w:w="1014"/>
        <w:gridCol w:w="1914"/>
        <w:gridCol w:w="1311"/>
        <w:gridCol w:w="1228"/>
      </w:tblGrid>
      <w:tr w:rsidR="008C156D">
        <w:trPr>
          <w:trHeight w:val="454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讲课教师</w:t>
            </w:r>
          </w:p>
        </w:tc>
        <w:tc>
          <w:tcPr>
            <w:tcW w:w="827" w:type="pct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526" w:type="pct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教师所在学院</w:t>
            </w:r>
          </w:p>
        </w:tc>
        <w:tc>
          <w:tcPr>
            <w:tcW w:w="1316" w:type="pct"/>
            <w:gridSpan w:val="2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56D">
        <w:trPr>
          <w:trHeight w:val="454"/>
          <w:jc w:val="center"/>
        </w:trPr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731" w:type="pct"/>
            <w:gridSpan w:val="3"/>
            <w:tcBorders>
              <w:left w:val="single" w:sz="4" w:space="0" w:color="auto"/>
            </w:tcBorders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授课专业、年级</w:t>
            </w:r>
          </w:p>
        </w:tc>
        <w:tc>
          <w:tcPr>
            <w:tcW w:w="1316" w:type="pct"/>
            <w:gridSpan w:val="2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56D">
        <w:trPr>
          <w:trHeight w:val="502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听课时间</w:t>
            </w:r>
          </w:p>
        </w:tc>
        <w:tc>
          <w:tcPr>
            <w:tcW w:w="827" w:type="pct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526" w:type="pct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听课地点</w:t>
            </w:r>
          </w:p>
        </w:tc>
        <w:tc>
          <w:tcPr>
            <w:tcW w:w="1316" w:type="pct"/>
            <w:gridSpan w:val="2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56D">
        <w:trPr>
          <w:trHeight w:val="597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讲课主要内容</w:t>
            </w:r>
          </w:p>
        </w:tc>
        <w:tc>
          <w:tcPr>
            <w:tcW w:w="4040" w:type="pct"/>
            <w:gridSpan w:val="6"/>
            <w:vAlign w:val="center"/>
          </w:tcPr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  <w:p w:rsidR="008C156D" w:rsidRDefault="008C1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156D">
        <w:trPr>
          <w:cantSplit/>
          <w:trHeight w:val="476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评价项目</w:t>
            </w:r>
          </w:p>
        </w:tc>
        <w:tc>
          <w:tcPr>
            <w:tcW w:w="3404" w:type="pct"/>
            <w:gridSpan w:val="5"/>
            <w:vAlign w:val="center"/>
          </w:tcPr>
          <w:p w:rsidR="008C156D" w:rsidRDefault="00D72D6D">
            <w:pPr>
              <w:ind w:firstLineChars="1300" w:firstLine="313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评价标准</w:t>
            </w:r>
          </w:p>
        </w:tc>
        <w:tc>
          <w:tcPr>
            <w:tcW w:w="636" w:type="pct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评定分数</w:t>
            </w:r>
          </w:p>
        </w:tc>
      </w:tr>
      <w:tr w:rsidR="008C156D">
        <w:trPr>
          <w:trHeight w:val="596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课程思政</w:t>
            </w:r>
          </w:p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15%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8C156D" w:rsidRDefault="00D72D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课堂教学中坚持正确政治方向，贯穿教书育人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体现全程、全方位育人。落实课程思政要求，积极引导学生树立正确的世界观、人生观和价值观，注重学生理想信念和道德修养的培养。</w:t>
            </w:r>
          </w:p>
        </w:tc>
        <w:tc>
          <w:tcPr>
            <w:tcW w:w="636" w:type="pct"/>
            <w:vAlign w:val="center"/>
          </w:tcPr>
          <w:p w:rsidR="008C156D" w:rsidRDefault="008C156D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C156D">
        <w:trPr>
          <w:trHeight w:val="692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教学内容</w:t>
            </w:r>
          </w:p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30%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8C156D" w:rsidRDefault="00D72D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课程教学目标明确，体现“以学为中心、以教为主导”教学理念。教学内容围绕教学目标设计，内容充实新颖，反映学科前沿，具有高阶性、创新性和挑战度。</w:t>
            </w:r>
          </w:p>
        </w:tc>
        <w:tc>
          <w:tcPr>
            <w:tcW w:w="636" w:type="pct"/>
            <w:vAlign w:val="center"/>
          </w:tcPr>
          <w:p w:rsidR="008C156D" w:rsidRDefault="008C156D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C156D">
        <w:trPr>
          <w:trHeight w:val="814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教学态度</w:t>
            </w:r>
          </w:p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8C156D" w:rsidRDefault="00D72D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教学准备充分，讲课精神饱满。注重为人师表，仪态大方，教风严谨。教学过程遵守新时代高校教师职业行为十项准则，无与教师身份不符的言行。</w:t>
            </w:r>
          </w:p>
        </w:tc>
        <w:tc>
          <w:tcPr>
            <w:tcW w:w="636" w:type="pct"/>
            <w:vAlign w:val="center"/>
          </w:tcPr>
          <w:p w:rsidR="008C156D" w:rsidRDefault="008C156D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C156D">
        <w:trPr>
          <w:trHeight w:val="814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教学方法</w:t>
            </w:r>
          </w:p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8C156D" w:rsidRDefault="00D72D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讲述生动，层次分明，重点突出。信息技术与教学过程有机融合，教学方法和手段运用得当，支持学生的互动和参与，有效激发学生积极思维。</w:t>
            </w:r>
          </w:p>
        </w:tc>
        <w:tc>
          <w:tcPr>
            <w:tcW w:w="636" w:type="pct"/>
            <w:vAlign w:val="center"/>
          </w:tcPr>
          <w:p w:rsidR="008C156D" w:rsidRDefault="008C156D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C156D">
        <w:trPr>
          <w:trHeight w:val="487"/>
          <w:jc w:val="center"/>
        </w:trPr>
        <w:tc>
          <w:tcPr>
            <w:tcW w:w="959" w:type="pct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教学效果</w:t>
            </w:r>
          </w:p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0%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3404" w:type="pct"/>
            <w:gridSpan w:val="5"/>
            <w:vAlign w:val="center"/>
          </w:tcPr>
          <w:p w:rsidR="008C156D" w:rsidRDefault="00D72D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636" w:type="pct"/>
            <w:vAlign w:val="center"/>
          </w:tcPr>
          <w:p w:rsidR="008C156D" w:rsidRDefault="008C156D">
            <w:pPr>
              <w:spacing w:line="480" w:lineRule="atLeas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C156D">
        <w:trPr>
          <w:trHeight w:val="540"/>
          <w:jc w:val="center"/>
        </w:trPr>
        <w:tc>
          <w:tcPr>
            <w:tcW w:w="4363" w:type="pct"/>
            <w:gridSpan w:val="6"/>
            <w:vAlign w:val="center"/>
          </w:tcPr>
          <w:p w:rsidR="008C156D" w:rsidRDefault="00D72D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综合评价等级：（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）优秀；（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）良好；（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）合格；（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）不合格；在相应的括号里划√。优秀（</w:t>
            </w:r>
            <w:r>
              <w:rPr>
                <w:rFonts w:ascii="仿宋" w:eastAsia="仿宋" w:hAnsi="仿宋" w:cs="仿宋" w:hint="eastAsia"/>
                <w:szCs w:val="21"/>
              </w:rPr>
              <w:t>90</w:t>
            </w:r>
            <w:r>
              <w:rPr>
                <w:rFonts w:ascii="仿宋" w:eastAsia="仿宋" w:hAnsi="仿宋" w:cs="仿宋" w:hint="eastAsia"/>
                <w:szCs w:val="21"/>
              </w:rPr>
              <w:t>分及以上）；良好（</w:t>
            </w:r>
            <w:r>
              <w:rPr>
                <w:rFonts w:ascii="仿宋" w:eastAsia="仿宋" w:hAnsi="仿宋" w:cs="仿宋" w:hint="eastAsia"/>
                <w:szCs w:val="21"/>
              </w:rPr>
              <w:t>75-89</w:t>
            </w:r>
            <w:r>
              <w:rPr>
                <w:rFonts w:ascii="仿宋" w:eastAsia="仿宋" w:hAnsi="仿宋" w:cs="仿宋" w:hint="eastAsia"/>
                <w:szCs w:val="21"/>
              </w:rPr>
              <w:t>分）；合格（</w:t>
            </w:r>
            <w:r>
              <w:rPr>
                <w:rFonts w:ascii="仿宋" w:eastAsia="仿宋" w:hAnsi="仿宋" w:cs="仿宋" w:hint="eastAsia"/>
                <w:szCs w:val="21"/>
              </w:rPr>
              <w:t>60-74</w:t>
            </w:r>
            <w:r>
              <w:rPr>
                <w:rFonts w:ascii="仿宋" w:eastAsia="仿宋" w:hAnsi="仿宋" w:cs="仿宋" w:hint="eastAsia"/>
                <w:szCs w:val="21"/>
              </w:rPr>
              <w:t>分）；不合格（</w:t>
            </w:r>
            <w:r>
              <w:rPr>
                <w:rFonts w:ascii="仿宋" w:eastAsia="仿宋" w:hAnsi="仿宋" w:cs="仿宋" w:hint="eastAsia"/>
                <w:szCs w:val="21"/>
              </w:rPr>
              <w:t>60</w:t>
            </w:r>
            <w:r>
              <w:rPr>
                <w:rFonts w:ascii="仿宋" w:eastAsia="仿宋" w:hAnsi="仿宋" w:cs="仿宋" w:hint="eastAsia"/>
                <w:szCs w:val="21"/>
              </w:rPr>
              <w:t>分以下）</w:t>
            </w:r>
          </w:p>
        </w:tc>
        <w:tc>
          <w:tcPr>
            <w:tcW w:w="636" w:type="pct"/>
            <w:vAlign w:val="center"/>
          </w:tcPr>
          <w:p w:rsidR="008C156D" w:rsidRDefault="00D72D6D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总分：</w:t>
            </w:r>
          </w:p>
        </w:tc>
      </w:tr>
      <w:tr w:rsidR="008C156D">
        <w:trPr>
          <w:trHeight w:val="1913"/>
          <w:jc w:val="center"/>
        </w:trPr>
        <w:tc>
          <w:tcPr>
            <w:tcW w:w="5000" w:type="pct"/>
            <w:gridSpan w:val="7"/>
            <w:vAlign w:val="center"/>
          </w:tcPr>
          <w:p w:rsidR="008C156D" w:rsidRDefault="008C15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D72D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优点、不足及改进的建议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：</w:t>
            </w:r>
          </w:p>
          <w:p w:rsidR="008C156D" w:rsidRDefault="008C156D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8C156D" w:rsidRDefault="008C156D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8C156D" w:rsidRDefault="00D72D6D">
      <w:pPr>
        <w:widowControl/>
        <w:spacing w:line="400" w:lineRule="atLeast"/>
        <w:jc w:val="center"/>
      </w:pP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</w:rPr>
        <w:t>听课人签名：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Cs w:val="21"/>
          <w:u w:val="single"/>
        </w:rPr>
        <w:t>       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 w:val="24"/>
        </w:rPr>
        <w:t>听课人所在单位（职务）：</w:t>
      </w:r>
      <w:r>
        <w:rPr>
          <w:rFonts w:asciiTheme="majorEastAsia" w:eastAsiaTheme="majorEastAsia" w:hAnsiTheme="majorEastAsia" w:cstheme="majorEastAsia" w:hint="eastAsia"/>
          <w:bCs/>
          <w:color w:val="333333"/>
          <w:kern w:val="0"/>
          <w:szCs w:val="21"/>
          <w:u w:val="single"/>
        </w:rPr>
        <w:t>       </w:t>
      </w:r>
    </w:p>
    <w:sectPr w:rsidR="008C1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6D" w:rsidRDefault="00D72D6D" w:rsidP="00707408">
      <w:r>
        <w:separator/>
      </w:r>
    </w:p>
  </w:endnote>
  <w:endnote w:type="continuationSeparator" w:id="0">
    <w:p w:rsidR="00D72D6D" w:rsidRDefault="00D72D6D" w:rsidP="007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8" w:rsidRDefault="007074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8" w:rsidRDefault="007074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8" w:rsidRDefault="007074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6D" w:rsidRDefault="00D72D6D" w:rsidP="00707408">
      <w:r>
        <w:separator/>
      </w:r>
    </w:p>
  </w:footnote>
  <w:footnote w:type="continuationSeparator" w:id="0">
    <w:p w:rsidR="00D72D6D" w:rsidRDefault="00D72D6D" w:rsidP="0070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8" w:rsidRDefault="007074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8" w:rsidRDefault="00707408" w:rsidP="00707408">
    <w:pPr>
      <w:pStyle w:val="a3"/>
      <w:jc w:val="both"/>
      <w:rPr>
        <w:rFonts w:hint="eastAsia"/>
      </w:rPr>
    </w:pPr>
    <w:r>
      <w:rPr>
        <w:rFonts w:hint="eastAsia"/>
      </w:rPr>
      <w:t>记录表编号</w:t>
    </w:r>
    <w:r>
      <w:rPr>
        <w:rFonts w:hint="eastAsia"/>
      </w:rPr>
      <w:t xml:space="preserve"> </w:t>
    </w:r>
    <w:r>
      <w:rPr>
        <w:rFonts w:hint="eastAsia"/>
      </w:rPr>
      <w:t>：</w:t>
    </w:r>
    <w:proofErr w:type="spellStart"/>
    <w:r>
      <w:rPr>
        <w:rFonts w:hint="eastAsia"/>
      </w:rPr>
      <w:t>RHD02JW011</w:t>
    </w:r>
    <w:proofErr w:type="spellEnd"/>
    <w:r>
      <w:rPr>
        <w:rFonts w:hint="eastAsia"/>
      </w:rPr>
      <w:t>/01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8" w:rsidRDefault="00707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GJiNmQwYmIxNjhmMmY4OWM5YWU4N2Q2NjRmYzcifQ=="/>
  </w:docVars>
  <w:rsids>
    <w:rsidRoot w:val="535709BA"/>
    <w:rsid w:val="00707408"/>
    <w:rsid w:val="008C156D"/>
    <w:rsid w:val="00CD0CEC"/>
    <w:rsid w:val="00D72D6D"/>
    <w:rsid w:val="00E82354"/>
    <w:rsid w:val="0B344DBA"/>
    <w:rsid w:val="153F07A2"/>
    <w:rsid w:val="155329FD"/>
    <w:rsid w:val="19844DBF"/>
    <w:rsid w:val="3CB334B0"/>
    <w:rsid w:val="3E826C6D"/>
    <w:rsid w:val="460F3FB9"/>
    <w:rsid w:val="51FD1DEF"/>
    <w:rsid w:val="535709BA"/>
    <w:rsid w:val="61B97136"/>
    <w:rsid w:val="7E8D42BA"/>
    <w:rsid w:val="7F8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qFormat/>
    <w:rsid w:val="0070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40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740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707408"/>
    <w:rPr>
      <w:sz w:val="18"/>
      <w:szCs w:val="18"/>
    </w:rPr>
  </w:style>
  <w:style w:type="character" w:customStyle="1" w:styleId="Char1">
    <w:name w:val="批注框文本 Char"/>
    <w:basedOn w:val="a0"/>
    <w:link w:val="a5"/>
    <w:rsid w:val="0070740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qFormat/>
    <w:rsid w:val="0070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40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740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707408"/>
    <w:rPr>
      <w:sz w:val="18"/>
      <w:szCs w:val="18"/>
    </w:rPr>
  </w:style>
  <w:style w:type="character" w:customStyle="1" w:styleId="Char1">
    <w:name w:val="批注框文本 Char"/>
    <w:basedOn w:val="a0"/>
    <w:link w:val="a5"/>
    <w:rsid w:val="007074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3</cp:revision>
  <cp:lastPrinted>2023-09-10T13:43:00Z</cp:lastPrinted>
  <dcterms:created xsi:type="dcterms:W3CDTF">2023-09-08T02:14:00Z</dcterms:created>
  <dcterms:modified xsi:type="dcterms:W3CDTF">2024-02-25T03:06:00Z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23D0C40F7FDE4015B8F555F2EB2FD5D3_13</vt:lpwstr>
  </property>
</Properties>
</file>